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450F" w14:textId="77777777" w:rsidR="003D3B65" w:rsidRPr="00DD1DCA" w:rsidRDefault="003D3B65" w:rsidP="008535D2">
      <w:pPr>
        <w:pStyle w:val="Title"/>
        <w:rPr>
          <w:rFonts w:ascii="Calibri" w:eastAsia="Calibri" w:hAnsi="Calibri" w:cs="Calibri"/>
          <w:color w:val="auto"/>
          <w:sz w:val="56"/>
        </w:rPr>
      </w:pPr>
      <w:r w:rsidRPr="00DD1DCA">
        <w:rPr>
          <w:rFonts w:ascii="Calibri" w:eastAsia="Calibri" w:hAnsi="Calibri" w:cs="Calibri"/>
          <w:color w:val="auto"/>
          <w:sz w:val="56"/>
        </w:rPr>
        <w:t>Jenny Snedeker</w:t>
      </w:r>
    </w:p>
    <w:p w14:paraId="2E3D0EF1" w14:textId="77777777" w:rsidR="003D3B65" w:rsidRPr="008535D2" w:rsidRDefault="003D3B65" w:rsidP="008535D2">
      <w:pPr>
        <w:pStyle w:val="ContactInfo"/>
        <w:rPr>
          <w:rFonts w:ascii="Calibri" w:eastAsia="Calibri" w:hAnsi="Calibri" w:cs="Calibri"/>
          <w:color w:val="auto"/>
        </w:rPr>
      </w:pPr>
      <w:r w:rsidRPr="008535D2">
        <w:rPr>
          <w:rFonts w:ascii="Calibri" w:eastAsia="Calibri" w:hAnsi="Calibri" w:cs="Calibri"/>
          <w:color w:val="auto"/>
        </w:rPr>
        <w:t>Albuquerque, New Mexico | (317) 308-1676 | jdsnedeker@yahoo.com</w:t>
      </w:r>
    </w:p>
    <w:p w14:paraId="7772F9C1" w14:textId="77777777" w:rsidR="003D3B65" w:rsidRPr="008535D2" w:rsidRDefault="003D3B65" w:rsidP="008535D2">
      <w:pPr>
        <w:pStyle w:val="Heading1"/>
        <w:rPr>
          <w:rFonts w:ascii="Calibri" w:eastAsia="Calibri" w:hAnsi="Calibri" w:cs="Calibri"/>
          <w:color w:val="auto"/>
          <w:sz w:val="32"/>
        </w:rPr>
      </w:pPr>
      <w:r w:rsidRPr="008535D2">
        <w:rPr>
          <w:rFonts w:ascii="Calibri" w:eastAsia="Calibri" w:hAnsi="Calibri" w:cs="Calibri"/>
          <w:b/>
          <w:bCs/>
          <w:color w:val="auto"/>
          <w:sz w:val="32"/>
        </w:rPr>
        <w:t>Education</w:t>
      </w:r>
    </w:p>
    <w:p w14:paraId="56C94926" w14:textId="77777777" w:rsidR="00EA1FD6" w:rsidRPr="00017AC6" w:rsidRDefault="0032295D" w:rsidP="00EA1FD6">
      <w:pPr>
        <w:spacing w:before="280" w:after="120" w:line="240" w:lineRule="auto"/>
        <w:contextualSpacing/>
        <w:rPr>
          <w:rFonts w:ascii="Calibri" w:eastAsia="Calibri" w:hAnsi="Calibri" w:cs="Calibri"/>
          <w:color w:val="auto"/>
        </w:rPr>
      </w:pPr>
      <w:r w:rsidRPr="00017AC6">
        <w:rPr>
          <w:rFonts w:ascii="Calibri" w:eastAsia="Calibri" w:hAnsi="Calibri" w:cs="Calibri"/>
          <w:color w:val="auto"/>
        </w:rPr>
        <w:t xml:space="preserve">Master of Music in Flute Performance | May 2020 | University of New Mexico </w:t>
      </w:r>
    </w:p>
    <w:p w14:paraId="0DA21526" w14:textId="77777777" w:rsidR="00046BBC" w:rsidRPr="00017AC6" w:rsidRDefault="0032295D" w:rsidP="00046BBC">
      <w:pPr>
        <w:spacing w:before="280" w:after="120" w:line="240" w:lineRule="auto"/>
        <w:ind w:firstLine="720"/>
        <w:contextualSpacing/>
        <w:rPr>
          <w:rFonts w:ascii="Calibri" w:eastAsia="Calibri" w:hAnsi="Calibri" w:cs="Calibri"/>
          <w:color w:val="auto"/>
        </w:rPr>
      </w:pPr>
      <w:r w:rsidRPr="00017AC6">
        <w:rPr>
          <w:rFonts w:ascii="Calibri" w:eastAsia="Calibri" w:hAnsi="Calibri" w:cs="Calibri"/>
          <w:color w:val="auto"/>
        </w:rPr>
        <w:t>Graduate Assistant: Performance</w:t>
      </w:r>
    </w:p>
    <w:p w14:paraId="69C9A332" w14:textId="7A18347A" w:rsidR="00462E96" w:rsidRPr="00017AC6" w:rsidRDefault="0032295D" w:rsidP="00046BBC">
      <w:pPr>
        <w:spacing w:before="280" w:after="120" w:line="240" w:lineRule="auto"/>
        <w:ind w:firstLine="720"/>
        <w:contextualSpacing/>
        <w:rPr>
          <w:rFonts w:ascii="Calibri" w:eastAsia="Calibri" w:hAnsi="Calibri" w:cs="Calibri"/>
          <w:color w:val="auto"/>
        </w:rPr>
      </w:pPr>
      <w:r w:rsidRPr="00017AC6">
        <w:rPr>
          <w:rFonts w:ascii="Calibri" w:eastAsia="Calibri" w:hAnsi="Calibri" w:cs="Calibri"/>
          <w:color w:val="auto"/>
        </w:rPr>
        <w:t>Student of Valerie Potte</w:t>
      </w:r>
      <w:r w:rsidR="00462E96" w:rsidRPr="00017AC6">
        <w:rPr>
          <w:rFonts w:ascii="Calibri" w:eastAsia="Calibri" w:hAnsi="Calibri" w:cs="Calibri"/>
          <w:color w:val="auto"/>
        </w:rPr>
        <w:t>r</w:t>
      </w:r>
    </w:p>
    <w:p w14:paraId="7590540B" w14:textId="77777777" w:rsidR="00046BBC" w:rsidRPr="00017AC6" w:rsidRDefault="003D3B65" w:rsidP="00046BBC">
      <w:pPr>
        <w:spacing w:after="80" w:line="240" w:lineRule="auto"/>
        <w:contextualSpacing/>
        <w:rPr>
          <w:rFonts w:ascii="Calibri" w:eastAsia="Calibri" w:hAnsi="Calibri" w:cs="Calibri"/>
          <w:color w:val="auto"/>
        </w:rPr>
      </w:pPr>
      <w:r w:rsidRPr="00017AC6">
        <w:rPr>
          <w:rFonts w:ascii="Calibri" w:eastAsia="Calibri" w:hAnsi="Calibri" w:cs="Calibri"/>
          <w:color w:val="auto"/>
        </w:rPr>
        <w:t>Bachelor of Music in</w:t>
      </w:r>
      <w:r w:rsidR="001B5C3F" w:rsidRPr="00017AC6">
        <w:rPr>
          <w:rFonts w:ascii="Calibri" w:eastAsia="Calibri" w:hAnsi="Calibri" w:cs="Calibri"/>
          <w:color w:val="auto"/>
        </w:rPr>
        <w:t xml:space="preserve"> Flute and Piccolo</w:t>
      </w:r>
      <w:r w:rsidRPr="00017AC6">
        <w:rPr>
          <w:rFonts w:ascii="Calibri" w:eastAsia="Calibri" w:hAnsi="Calibri" w:cs="Calibri"/>
          <w:color w:val="auto"/>
        </w:rPr>
        <w:t xml:space="preserve"> Performance | May 2018 | Butler University </w:t>
      </w:r>
    </w:p>
    <w:p w14:paraId="2F319073" w14:textId="77777777" w:rsidR="00046BBC" w:rsidRPr="00017AC6" w:rsidRDefault="00046BBC" w:rsidP="00046BBC">
      <w:pPr>
        <w:spacing w:after="80" w:line="240" w:lineRule="auto"/>
        <w:ind w:firstLine="720"/>
        <w:contextualSpacing/>
        <w:rPr>
          <w:rFonts w:ascii="Calibri" w:eastAsia="Calibri" w:hAnsi="Calibri" w:cs="Calibri"/>
          <w:color w:val="auto"/>
        </w:rPr>
      </w:pPr>
      <w:r w:rsidRPr="00017AC6">
        <w:rPr>
          <w:rFonts w:ascii="Calibri" w:eastAsia="Calibri" w:hAnsi="Calibri" w:cs="Calibri"/>
          <w:color w:val="auto"/>
        </w:rPr>
        <w:t xml:space="preserve">Student </w:t>
      </w:r>
      <w:r w:rsidR="003D3B65" w:rsidRPr="00017AC6">
        <w:rPr>
          <w:rFonts w:ascii="Calibri" w:eastAsia="Calibri" w:hAnsi="Calibri" w:cs="Calibri"/>
          <w:color w:val="auto"/>
        </w:rPr>
        <w:t xml:space="preserve">of Karen </w:t>
      </w:r>
      <w:proofErr w:type="spellStart"/>
      <w:r w:rsidR="003D3B65" w:rsidRPr="00017AC6">
        <w:rPr>
          <w:rFonts w:ascii="Calibri" w:eastAsia="Calibri" w:hAnsi="Calibri" w:cs="Calibri"/>
          <w:color w:val="auto"/>
        </w:rPr>
        <w:t>Moratz</w:t>
      </w:r>
      <w:proofErr w:type="spellEnd"/>
    </w:p>
    <w:p w14:paraId="7563616E" w14:textId="1B7F4EFE" w:rsidR="003D3B65" w:rsidRPr="00017AC6" w:rsidRDefault="003D3B65" w:rsidP="00046BBC">
      <w:pPr>
        <w:spacing w:after="80" w:line="240" w:lineRule="auto"/>
        <w:contextualSpacing/>
        <w:rPr>
          <w:color w:val="auto"/>
        </w:rPr>
      </w:pPr>
      <w:r w:rsidRPr="00017AC6">
        <w:rPr>
          <w:rFonts w:ascii="Calibri" w:eastAsia="Calibri" w:hAnsi="Calibri" w:cs="Calibri"/>
          <w:color w:val="auto"/>
        </w:rPr>
        <w:t>Member of the National Society of Collegiate Scholars</w:t>
      </w:r>
    </w:p>
    <w:p w14:paraId="332BD3DF" w14:textId="77777777" w:rsidR="00AA462A" w:rsidRDefault="00AA462A" w:rsidP="008535D2">
      <w:pPr>
        <w:spacing w:line="240" w:lineRule="auto"/>
        <w:rPr>
          <w:rFonts w:ascii="Calibri" w:eastAsia="Calibri" w:hAnsi="Calibri" w:cs="Calibri"/>
          <w:color w:val="auto"/>
          <w:sz w:val="20"/>
          <w:szCs w:val="18"/>
        </w:rPr>
      </w:pPr>
    </w:p>
    <w:p w14:paraId="5939B720" w14:textId="4E3DC7EE" w:rsidR="003D3B65" w:rsidRPr="008535D2" w:rsidRDefault="003D3B65" w:rsidP="008535D2">
      <w:pPr>
        <w:spacing w:line="240" w:lineRule="auto"/>
        <w:rPr>
          <w:rFonts w:ascii="Calibri" w:eastAsia="Calibri" w:hAnsi="Calibri" w:cs="Calibri"/>
          <w:color w:val="auto"/>
          <w:sz w:val="32"/>
          <w:szCs w:val="32"/>
        </w:rPr>
      </w:pPr>
      <w:r w:rsidRPr="008535D2">
        <w:rPr>
          <w:rFonts w:ascii="Calibri" w:eastAsia="Calibri" w:hAnsi="Calibri" w:cs="Calibri"/>
          <w:b/>
          <w:bCs/>
          <w:color w:val="auto"/>
          <w:sz w:val="32"/>
          <w:szCs w:val="32"/>
        </w:rPr>
        <w:t xml:space="preserve">Teaching </w:t>
      </w:r>
    </w:p>
    <w:p w14:paraId="602BB6E7" w14:textId="77777777" w:rsidR="00BB02E2" w:rsidRPr="00017AC6" w:rsidRDefault="003D3B65" w:rsidP="00017AC6">
      <w:pPr>
        <w:spacing w:after="80" w:line="240" w:lineRule="auto"/>
        <w:contextualSpacing/>
        <w:rPr>
          <w:color w:val="auto"/>
        </w:rPr>
      </w:pPr>
      <w:r w:rsidRPr="00017AC6">
        <w:rPr>
          <w:rFonts w:ascii="Calibri" w:eastAsia="Calibri" w:hAnsi="Calibri" w:cs="Calibri"/>
          <w:color w:val="auto"/>
        </w:rPr>
        <w:t>Flute private instructor at Van Buren Middle School in Albuquerque, New Mexico (2018-2019)</w:t>
      </w:r>
    </w:p>
    <w:p w14:paraId="1FD7E9E2" w14:textId="215F4D78" w:rsidR="003D3B65" w:rsidRPr="00017AC6" w:rsidRDefault="003D3B65" w:rsidP="00017AC6">
      <w:pPr>
        <w:spacing w:after="80" w:line="240" w:lineRule="auto"/>
        <w:contextualSpacing/>
        <w:rPr>
          <w:color w:val="auto"/>
        </w:rPr>
      </w:pPr>
      <w:r w:rsidRPr="00017AC6">
        <w:rPr>
          <w:rFonts w:ascii="Calibri" w:eastAsia="Calibri" w:hAnsi="Calibri" w:cs="Calibri"/>
          <w:color w:val="auto"/>
        </w:rPr>
        <w:t>Flute private instructor at Wilson Middle School in Albuquerque, New Mexico (2018-2019)</w:t>
      </w:r>
    </w:p>
    <w:p w14:paraId="4D8064A9" w14:textId="4668DD84" w:rsidR="00AA462A" w:rsidRPr="00017AC6" w:rsidRDefault="003D3B65" w:rsidP="00017AC6">
      <w:pPr>
        <w:spacing w:line="240" w:lineRule="auto"/>
        <w:contextualSpacing/>
        <w:rPr>
          <w:color w:val="auto"/>
        </w:rPr>
      </w:pPr>
      <w:r w:rsidRPr="00017AC6">
        <w:rPr>
          <w:rFonts w:ascii="Calibri" w:eastAsia="Calibri" w:hAnsi="Calibri" w:cs="Calibri"/>
          <w:color w:val="auto"/>
        </w:rPr>
        <w:t>Flute private instructor at Highland High School in Albuquerque, New Mexico (2018-2019)</w:t>
      </w:r>
    </w:p>
    <w:p w14:paraId="4006FE46" w14:textId="77777777" w:rsidR="00AA462A" w:rsidRPr="00AA462A" w:rsidRDefault="00AA462A" w:rsidP="008535D2">
      <w:pPr>
        <w:spacing w:line="240" w:lineRule="auto"/>
        <w:rPr>
          <w:color w:val="auto"/>
          <w:sz w:val="20"/>
          <w:szCs w:val="20"/>
        </w:rPr>
      </w:pPr>
    </w:p>
    <w:p w14:paraId="3AE25332" w14:textId="61068AC7" w:rsidR="00051460" w:rsidRPr="008535D2" w:rsidRDefault="00051460" w:rsidP="008535D2">
      <w:pPr>
        <w:spacing w:line="240" w:lineRule="auto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8535D2">
        <w:rPr>
          <w:rFonts w:ascii="Calibri" w:eastAsia="Calibri" w:hAnsi="Calibri" w:cs="Calibri"/>
          <w:b/>
          <w:bCs/>
          <w:color w:val="auto"/>
          <w:sz w:val="32"/>
          <w:szCs w:val="32"/>
        </w:rPr>
        <w:t>Pit Orchestra</w:t>
      </w:r>
      <w:r w:rsidR="00FB1248">
        <w:rPr>
          <w:rFonts w:ascii="Calibri" w:eastAsia="Calibri" w:hAnsi="Calibri" w:cs="Calibri"/>
          <w:b/>
          <w:bCs/>
          <w:color w:val="auto"/>
          <w:sz w:val="32"/>
          <w:szCs w:val="32"/>
        </w:rPr>
        <w:t>s</w:t>
      </w:r>
      <w:bookmarkStart w:id="0" w:name="_GoBack"/>
      <w:bookmarkEnd w:id="0"/>
    </w:p>
    <w:p w14:paraId="4F9E7E69" w14:textId="77777777" w:rsidR="00A869E7" w:rsidRPr="00017AC6" w:rsidRDefault="00EB320A" w:rsidP="00A869E7">
      <w:pPr>
        <w:spacing w:after="80" w:line="240" w:lineRule="auto"/>
        <w:contextualSpacing/>
        <w:rPr>
          <w:color w:val="auto"/>
        </w:rPr>
      </w:pPr>
      <w:r w:rsidRPr="00017AC6">
        <w:rPr>
          <w:color w:val="auto"/>
        </w:rPr>
        <w:t>University of New Mexico Opera</w:t>
      </w:r>
    </w:p>
    <w:p w14:paraId="7B2A907B" w14:textId="77777777" w:rsidR="00A869E7" w:rsidRPr="00017AC6" w:rsidRDefault="00EB320A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Mabel’s Call- flute</w:t>
      </w:r>
    </w:p>
    <w:p w14:paraId="77FA2C64" w14:textId="2AF5C0B0" w:rsidR="00EB320A" w:rsidRPr="00017AC6" w:rsidRDefault="00A869E7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P</w:t>
      </w:r>
      <w:r w:rsidR="00EB320A" w:rsidRPr="00017AC6">
        <w:rPr>
          <w:color w:val="auto"/>
        </w:rPr>
        <w:t xml:space="preserve">irates of </w:t>
      </w:r>
      <w:proofErr w:type="spellStart"/>
      <w:r w:rsidR="00EB320A" w:rsidRPr="00017AC6">
        <w:rPr>
          <w:color w:val="auto"/>
        </w:rPr>
        <w:t>Penzance</w:t>
      </w:r>
      <w:proofErr w:type="spellEnd"/>
      <w:r w:rsidR="00EB320A" w:rsidRPr="00017AC6">
        <w:rPr>
          <w:color w:val="auto"/>
        </w:rPr>
        <w:t>- flute/piccolo</w:t>
      </w:r>
    </w:p>
    <w:p w14:paraId="1A5A9D75" w14:textId="77777777" w:rsidR="00A869E7" w:rsidRPr="00017AC6" w:rsidRDefault="00EB320A" w:rsidP="00A869E7">
      <w:pPr>
        <w:spacing w:after="80" w:line="240" w:lineRule="auto"/>
        <w:contextualSpacing/>
        <w:rPr>
          <w:color w:val="auto"/>
        </w:rPr>
      </w:pPr>
      <w:r w:rsidRPr="00017AC6">
        <w:rPr>
          <w:color w:val="auto"/>
        </w:rPr>
        <w:t>Butler University Opera Theatre</w:t>
      </w:r>
    </w:p>
    <w:p w14:paraId="6BB7ECAD" w14:textId="77777777" w:rsidR="00A869E7" w:rsidRPr="00017AC6" w:rsidRDefault="00EB320A" w:rsidP="00A869E7">
      <w:pPr>
        <w:spacing w:after="80" w:line="240" w:lineRule="auto"/>
        <w:ind w:firstLine="720"/>
        <w:contextualSpacing/>
        <w:rPr>
          <w:color w:val="auto"/>
        </w:rPr>
      </w:pPr>
      <w:proofErr w:type="spellStart"/>
      <w:r w:rsidRPr="00017AC6">
        <w:rPr>
          <w:color w:val="auto"/>
        </w:rPr>
        <w:t>Suor</w:t>
      </w:r>
      <w:proofErr w:type="spellEnd"/>
      <w:r w:rsidRPr="00017AC6">
        <w:rPr>
          <w:color w:val="auto"/>
        </w:rPr>
        <w:t xml:space="preserve"> Angelica- piccolo</w:t>
      </w:r>
    </w:p>
    <w:p w14:paraId="6A9A215F" w14:textId="09FF925A" w:rsidR="00EB320A" w:rsidRPr="00017AC6" w:rsidRDefault="00A869E7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T</w:t>
      </w:r>
      <w:r w:rsidR="00EB320A" w:rsidRPr="00017AC6">
        <w:rPr>
          <w:color w:val="auto"/>
        </w:rPr>
        <w:t>rouble in Tahiti- first flute</w:t>
      </w:r>
    </w:p>
    <w:p w14:paraId="69680A69" w14:textId="77777777" w:rsidR="00A869E7" w:rsidRPr="00017AC6" w:rsidRDefault="005D44CC" w:rsidP="00A869E7">
      <w:pPr>
        <w:spacing w:after="80" w:line="240" w:lineRule="auto"/>
        <w:contextualSpacing/>
        <w:rPr>
          <w:color w:val="auto"/>
        </w:rPr>
      </w:pPr>
      <w:r w:rsidRPr="00017AC6">
        <w:rPr>
          <w:rFonts w:ascii="Calibri" w:eastAsia="Calibri" w:hAnsi="Calibri" w:cs="Calibri"/>
          <w:color w:val="auto"/>
        </w:rPr>
        <w:t>Butler University Ballet</w:t>
      </w:r>
    </w:p>
    <w:p w14:paraId="18AA64F7" w14:textId="77777777" w:rsidR="00A869E7" w:rsidRPr="00017AC6" w:rsidRDefault="005D44CC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Swan Lake</w:t>
      </w:r>
      <w:r w:rsidR="00CD5CE8" w:rsidRPr="00017AC6">
        <w:rPr>
          <w:color w:val="auto"/>
        </w:rPr>
        <w:t>- piccolo</w:t>
      </w:r>
    </w:p>
    <w:p w14:paraId="78D400FA" w14:textId="77777777" w:rsidR="00A869E7" w:rsidRPr="00017AC6" w:rsidRDefault="005D44CC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Sleeping Beauty</w:t>
      </w:r>
      <w:r w:rsidR="00CD5CE8" w:rsidRPr="00017AC6">
        <w:rPr>
          <w:color w:val="auto"/>
        </w:rPr>
        <w:t>- piccolo</w:t>
      </w:r>
    </w:p>
    <w:p w14:paraId="2A0F2A77" w14:textId="77777777" w:rsidR="00A869E7" w:rsidRPr="00017AC6" w:rsidRDefault="005D44CC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Giselle</w:t>
      </w:r>
      <w:r w:rsidR="00CD5CE8" w:rsidRPr="00017AC6">
        <w:rPr>
          <w:color w:val="auto"/>
        </w:rPr>
        <w:t>- first flute</w:t>
      </w:r>
    </w:p>
    <w:p w14:paraId="1FEC47AA" w14:textId="77777777" w:rsidR="00A869E7" w:rsidRPr="00017AC6" w:rsidRDefault="005D44CC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Cinderella</w:t>
      </w:r>
      <w:r w:rsidR="00CD5CE8" w:rsidRPr="00017AC6">
        <w:rPr>
          <w:color w:val="auto"/>
        </w:rPr>
        <w:t>- piccolo</w:t>
      </w:r>
    </w:p>
    <w:p w14:paraId="1EFE3505" w14:textId="5DCD16B0" w:rsidR="00DF7C5F" w:rsidRPr="00017AC6" w:rsidRDefault="005D44CC" w:rsidP="00A869E7">
      <w:pPr>
        <w:spacing w:after="80" w:line="240" w:lineRule="auto"/>
        <w:ind w:firstLine="720"/>
        <w:contextualSpacing/>
        <w:rPr>
          <w:color w:val="auto"/>
        </w:rPr>
      </w:pPr>
      <w:r w:rsidRPr="00017AC6">
        <w:rPr>
          <w:color w:val="auto"/>
        </w:rPr>
        <w:t>The Nutcracker</w:t>
      </w:r>
      <w:r w:rsidR="00CD5CE8" w:rsidRPr="00017AC6">
        <w:rPr>
          <w:color w:val="auto"/>
        </w:rPr>
        <w:t>- first flute and third flute/piccolo</w:t>
      </w:r>
    </w:p>
    <w:p w14:paraId="2D4E9BEB" w14:textId="77777777" w:rsidR="00DD1DCA" w:rsidRPr="00DD1DCA" w:rsidRDefault="00DD1DCA" w:rsidP="008535D2">
      <w:pPr>
        <w:spacing w:after="80" w:line="240" w:lineRule="auto"/>
        <w:rPr>
          <w:rFonts w:ascii="Calibri" w:eastAsia="Calibri" w:hAnsi="Calibri" w:cs="Calibri"/>
          <w:b/>
          <w:bCs/>
          <w:color w:val="auto"/>
          <w:sz w:val="20"/>
          <w:szCs w:val="20"/>
        </w:rPr>
      </w:pPr>
    </w:p>
    <w:p w14:paraId="18D216CE" w14:textId="12359981" w:rsidR="00DF7C5F" w:rsidRPr="008535D2" w:rsidRDefault="00DF7C5F" w:rsidP="008535D2">
      <w:pPr>
        <w:spacing w:after="80" w:line="240" w:lineRule="auto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8535D2">
        <w:rPr>
          <w:rFonts w:ascii="Calibri" w:eastAsia="Calibri" w:hAnsi="Calibri" w:cs="Calibri"/>
          <w:b/>
          <w:bCs/>
          <w:color w:val="auto"/>
          <w:sz w:val="32"/>
          <w:szCs w:val="32"/>
        </w:rPr>
        <w:t>Ensembles</w:t>
      </w:r>
    </w:p>
    <w:p w14:paraId="56C328BC" w14:textId="171157E3" w:rsidR="00DF7C5F" w:rsidRPr="001E225E" w:rsidRDefault="00DF7C5F" w:rsidP="00017AC6">
      <w:pPr>
        <w:spacing w:after="80" w:line="240" w:lineRule="auto"/>
        <w:contextualSpacing/>
        <w:rPr>
          <w:color w:val="auto"/>
        </w:rPr>
      </w:pPr>
      <w:r w:rsidRPr="001E225E">
        <w:rPr>
          <w:rFonts w:ascii="Calibri" w:eastAsia="Calibri" w:hAnsi="Calibri" w:cs="Calibri"/>
          <w:color w:val="auto"/>
        </w:rPr>
        <w:t>Butler</w:t>
      </w:r>
      <w:r w:rsidRPr="001E225E">
        <w:rPr>
          <w:rFonts w:ascii="Calibri" w:eastAsia="Calibri" w:hAnsi="Calibri" w:cs="Calibri"/>
          <w:color w:val="auto"/>
        </w:rPr>
        <w:t xml:space="preserve"> University Wind Ensemble</w:t>
      </w:r>
    </w:p>
    <w:p w14:paraId="0F657064" w14:textId="5C0C0A11" w:rsidR="00DF7C5F" w:rsidRPr="001E225E" w:rsidRDefault="00DF7C5F" w:rsidP="00017AC6">
      <w:pPr>
        <w:spacing w:after="80" w:line="240" w:lineRule="auto"/>
        <w:contextualSpacing/>
        <w:rPr>
          <w:color w:val="auto"/>
        </w:rPr>
      </w:pPr>
      <w:r w:rsidRPr="001E225E">
        <w:rPr>
          <w:color w:val="auto"/>
        </w:rPr>
        <w:t>Butler University Symphony Orchestra</w:t>
      </w:r>
    </w:p>
    <w:p w14:paraId="54EB28AF" w14:textId="569398CF" w:rsidR="00DF7C5F" w:rsidRPr="001E225E" w:rsidRDefault="004C30DD" w:rsidP="00017AC6">
      <w:pPr>
        <w:spacing w:after="80" w:line="240" w:lineRule="auto"/>
        <w:contextualSpacing/>
        <w:rPr>
          <w:color w:val="auto"/>
        </w:rPr>
      </w:pPr>
      <w:r w:rsidRPr="001E225E">
        <w:rPr>
          <w:color w:val="auto"/>
        </w:rPr>
        <w:t>University of New Mexico Symphony Orchestra</w:t>
      </w:r>
    </w:p>
    <w:p w14:paraId="775A1829" w14:textId="537C8725" w:rsidR="004C30DD" w:rsidRPr="001E225E" w:rsidRDefault="004C30DD" w:rsidP="00017AC6">
      <w:pPr>
        <w:spacing w:after="80" w:line="240" w:lineRule="auto"/>
        <w:contextualSpacing/>
        <w:rPr>
          <w:color w:val="auto"/>
        </w:rPr>
      </w:pPr>
      <w:r w:rsidRPr="001E225E">
        <w:rPr>
          <w:color w:val="auto"/>
        </w:rPr>
        <w:t>University of New Mexico Wind Symphony</w:t>
      </w:r>
    </w:p>
    <w:p w14:paraId="6B598868" w14:textId="53376AAF" w:rsidR="004C30DD" w:rsidRPr="001E225E" w:rsidRDefault="004C30DD" w:rsidP="00017AC6">
      <w:pPr>
        <w:spacing w:after="80" w:line="240" w:lineRule="auto"/>
        <w:contextualSpacing/>
        <w:rPr>
          <w:color w:val="auto"/>
        </w:rPr>
      </w:pPr>
      <w:r w:rsidRPr="001E225E">
        <w:rPr>
          <w:color w:val="auto"/>
        </w:rPr>
        <w:t>Sandia Wind Quintet</w:t>
      </w:r>
    </w:p>
    <w:p w14:paraId="10049A83" w14:textId="0C205C13" w:rsidR="004C30DD" w:rsidRPr="001E225E" w:rsidRDefault="00A12128" w:rsidP="00017AC6">
      <w:pPr>
        <w:spacing w:after="80" w:line="240" w:lineRule="auto"/>
        <w:contextualSpacing/>
        <w:rPr>
          <w:color w:val="auto"/>
        </w:rPr>
      </w:pPr>
      <w:r w:rsidRPr="001E225E">
        <w:rPr>
          <w:color w:val="auto"/>
        </w:rPr>
        <w:t>Fishers Wind Symphony</w:t>
      </w:r>
    </w:p>
    <w:p w14:paraId="7F417DCC" w14:textId="1B183AD5" w:rsidR="005123BB" w:rsidRPr="001E225E" w:rsidRDefault="00A12128" w:rsidP="00017AC6">
      <w:pPr>
        <w:spacing w:after="80" w:line="240" w:lineRule="auto"/>
        <w:contextualSpacing/>
        <w:rPr>
          <w:color w:val="auto"/>
        </w:rPr>
      </w:pPr>
      <w:r w:rsidRPr="001E225E">
        <w:rPr>
          <w:color w:val="auto"/>
        </w:rPr>
        <w:t>White River Wind Symphony</w:t>
      </w:r>
    </w:p>
    <w:p w14:paraId="28124468" w14:textId="77777777" w:rsidR="00313C68" w:rsidRPr="008535D2" w:rsidRDefault="00313C68" w:rsidP="008535D2">
      <w:pPr>
        <w:spacing w:line="240" w:lineRule="auto"/>
        <w:rPr>
          <w:color w:val="auto"/>
        </w:rPr>
      </w:pPr>
    </w:p>
    <w:sectPr w:rsidR="00313C68" w:rsidRPr="00853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DABEC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</w:abstractNum>
  <w:abstractNum w:abstractNumId="1" w15:restartNumberingAfterBreak="0">
    <w:nsid w:val="1D545004"/>
    <w:multiLevelType w:val="hybridMultilevel"/>
    <w:tmpl w:val="A85A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94FE2"/>
    <w:multiLevelType w:val="hybridMultilevel"/>
    <w:tmpl w:val="B326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29A3"/>
    <w:multiLevelType w:val="hybridMultilevel"/>
    <w:tmpl w:val="F410C0E4"/>
    <w:lvl w:ilvl="0" w:tplc="8368B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04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CC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B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80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45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C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8A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3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F6A0B"/>
    <w:multiLevelType w:val="hybridMultilevel"/>
    <w:tmpl w:val="05D4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E3BEF"/>
    <w:multiLevelType w:val="hybridMultilevel"/>
    <w:tmpl w:val="E032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7202E"/>
    <w:multiLevelType w:val="hybridMultilevel"/>
    <w:tmpl w:val="534AA0CC"/>
    <w:lvl w:ilvl="0" w:tplc="2864D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84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F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0D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CD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0D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C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67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A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F7B2E"/>
    <w:multiLevelType w:val="hybridMultilevel"/>
    <w:tmpl w:val="BEC2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B504B"/>
    <w:multiLevelType w:val="hybridMultilevel"/>
    <w:tmpl w:val="27D69632"/>
    <w:lvl w:ilvl="0" w:tplc="88CA1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60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C9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46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00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C1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8B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28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A4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5"/>
    <w:rsid w:val="00017AC6"/>
    <w:rsid w:val="00046BBC"/>
    <w:rsid w:val="00051460"/>
    <w:rsid w:val="0006433D"/>
    <w:rsid w:val="000E68FF"/>
    <w:rsid w:val="0012476C"/>
    <w:rsid w:val="001B5C3F"/>
    <w:rsid w:val="001E225E"/>
    <w:rsid w:val="0021264E"/>
    <w:rsid w:val="00313C68"/>
    <w:rsid w:val="0032295D"/>
    <w:rsid w:val="003D3B65"/>
    <w:rsid w:val="00462E96"/>
    <w:rsid w:val="004C30DD"/>
    <w:rsid w:val="005123BB"/>
    <w:rsid w:val="00542C0E"/>
    <w:rsid w:val="005D44CC"/>
    <w:rsid w:val="006514EF"/>
    <w:rsid w:val="007B64A0"/>
    <w:rsid w:val="008535D2"/>
    <w:rsid w:val="00922EC0"/>
    <w:rsid w:val="009A4027"/>
    <w:rsid w:val="009C2A4F"/>
    <w:rsid w:val="00A12128"/>
    <w:rsid w:val="00A869E7"/>
    <w:rsid w:val="00AA462A"/>
    <w:rsid w:val="00B009FF"/>
    <w:rsid w:val="00B63520"/>
    <w:rsid w:val="00BB02E2"/>
    <w:rsid w:val="00CC6BC9"/>
    <w:rsid w:val="00CD5CE8"/>
    <w:rsid w:val="00CD7B91"/>
    <w:rsid w:val="00DA0902"/>
    <w:rsid w:val="00DD1DCA"/>
    <w:rsid w:val="00DF7C5F"/>
    <w:rsid w:val="00E255E9"/>
    <w:rsid w:val="00E31AB1"/>
    <w:rsid w:val="00EA1FD6"/>
    <w:rsid w:val="00EB320A"/>
    <w:rsid w:val="00F94AAB"/>
    <w:rsid w:val="00FB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326B"/>
  <w15:chartTrackingRefBased/>
  <w15:docId w15:val="{1D2788E7-689F-4195-9BFE-2FF568B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B65"/>
    <w:pPr>
      <w:spacing w:line="312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3"/>
    <w:qFormat/>
    <w:rsid w:val="003D3B65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D3B65"/>
    <w:rPr>
      <w:rFonts w:asciiTheme="majorHAnsi" w:eastAsiaTheme="majorEastAsia" w:hAnsiTheme="majorHAnsi" w:cstheme="majorBidi"/>
      <w:color w:val="44546A" w:themeColor="text2"/>
      <w:sz w:val="34"/>
      <w:szCs w:val="32"/>
    </w:rPr>
  </w:style>
  <w:style w:type="paragraph" w:styleId="Title">
    <w:name w:val="Title"/>
    <w:basedOn w:val="Normal"/>
    <w:link w:val="TitleChar"/>
    <w:qFormat/>
    <w:rsid w:val="003D3B6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sid w:val="003D3B65"/>
    <w:rPr>
      <w:rFonts w:asciiTheme="majorHAnsi" w:eastAsiaTheme="majorEastAsia" w:hAnsiTheme="majorHAnsi" w:cstheme="majorBidi"/>
      <w:b/>
      <w:color w:val="44546A" w:themeColor="text2"/>
      <w:sz w:val="68"/>
      <w:szCs w:val="56"/>
    </w:rPr>
  </w:style>
  <w:style w:type="paragraph" w:customStyle="1" w:styleId="ContactInfo">
    <w:name w:val="Contact Info"/>
    <w:basedOn w:val="Normal"/>
    <w:uiPriority w:val="1"/>
    <w:qFormat/>
    <w:rsid w:val="003D3B65"/>
    <w:pPr>
      <w:spacing w:before="160" w:after="680" w:line="240" w:lineRule="auto"/>
    </w:pPr>
    <w:rPr>
      <w:rFonts w:asciiTheme="majorHAnsi" w:hAnsiTheme="majorHAnsi"/>
      <w:color w:val="1F3864" w:themeColor="accent1" w:themeShade="80"/>
    </w:rPr>
  </w:style>
  <w:style w:type="paragraph" w:styleId="ListBullet">
    <w:name w:val="List Bullet"/>
    <w:basedOn w:val="Normal"/>
    <w:uiPriority w:val="4"/>
    <w:unhideWhenUsed/>
    <w:qFormat/>
    <w:rsid w:val="003D3B65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D3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Snedeker</dc:creator>
  <cp:keywords/>
  <dc:description/>
  <cp:lastModifiedBy>Jenny Snedeker</cp:lastModifiedBy>
  <cp:revision>42</cp:revision>
  <dcterms:created xsi:type="dcterms:W3CDTF">2019-06-30T21:29:00Z</dcterms:created>
  <dcterms:modified xsi:type="dcterms:W3CDTF">2019-06-30T22:10:00Z</dcterms:modified>
</cp:coreProperties>
</file>