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Katherine Carrick</w:t>
      </w:r>
    </w:p>
    <w:p w:rsidR="00000000" w:rsidDel="00000000" w:rsidP="00000000" w:rsidRDefault="00000000" w:rsidRPr="00000000" w14:paraId="00000001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bziogryzzql" w:id="1"/>
      <w:bookmarkEnd w:id="1"/>
      <w:r w:rsidDel="00000000" w:rsidR="00000000" w:rsidRPr="00000000">
        <w:rPr>
          <w:rtl w:val="0"/>
        </w:rPr>
        <w:t xml:space="preserve">Hoping to grow as a performer by becoming a producer!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438 W. 17th Ave.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Spokane, WA 99203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rtl w:val="0"/>
        </w:rPr>
        <w:t xml:space="preserve">(</w:t>
      </w:r>
      <w:r w:rsidDel="00000000" w:rsidR="00000000" w:rsidRPr="00000000">
        <w:rPr>
          <w:color w:val="666666"/>
          <w:rtl w:val="0"/>
        </w:rPr>
        <w:t xml:space="preserve">509) 951-1389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Proxima Nova" w:cs="Proxima Nova" w:eastAsia="Proxima Nova" w:hAnsi="Proxima Nova"/>
          <w:color w:val="666666"/>
        </w:rPr>
      </w:pPr>
      <w:r w:rsidDel="00000000" w:rsidR="00000000" w:rsidRPr="00000000">
        <w:rPr>
          <w:color w:val="666666"/>
          <w:rtl w:val="0"/>
        </w:rPr>
        <w:t xml:space="preserve">quantumviolist@yahoo.com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nx73jfg7qti" w:id="2"/>
      <w:bookmarkEnd w:id="2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sz w:val="20"/>
          <w:szCs w:val="20"/>
        </w:rPr>
      </w:pPr>
      <w:r w:rsidDel="00000000" w:rsidR="00000000" w:rsidRPr="00000000">
        <w:rPr>
          <w:rtl w:val="0"/>
        </w:rPr>
        <w:t xml:space="preserve">Proficient on violin and viola, familiar with other instruments, basic piano, intermediate music theory/history, excellent sight singing, professional orchestral experience and improvisational comfortability.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53bb84"/>
          <w:sz w:val="28"/>
          <w:szCs w:val="28"/>
        </w:rPr>
      </w:pPr>
      <w:bookmarkStart w:colFirst="0" w:colLast="0" w:name="_5sh58lh512k2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mu43qcboozqe" w:id="4"/>
      <w:bookmarkEnd w:id="4"/>
      <w:r w:rsidDel="00000000" w:rsidR="00000000" w:rsidRPr="00000000">
        <w:rPr>
          <w:rtl w:val="0"/>
        </w:rPr>
        <w:t xml:space="preserve">Ensign Symphony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Seattle, WA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Assistant Principal Viola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May 2017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25ksbxwbal7a" w:id="5"/>
      <w:bookmarkEnd w:id="5"/>
      <w:r w:rsidDel="00000000" w:rsidR="00000000" w:rsidRPr="00000000">
        <w:rPr>
          <w:rtl w:val="0"/>
        </w:rPr>
        <w:t xml:space="preserve">Olympia Symphony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Associate Concertmaster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i w:val="1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September 2014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September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qttiqnuhschn" w:id="6"/>
      <w:bookmarkEnd w:id="6"/>
      <w:r w:rsidDel="00000000" w:rsidR="00000000" w:rsidRPr="00000000">
        <w:rPr>
          <w:rtl w:val="0"/>
        </w:rPr>
        <w:t xml:space="preserve">Spokane Civic Theater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-Principal Violin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November 2011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December 2012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39wff37qm2g5" w:id="7"/>
      <w:bookmarkEnd w:id="7"/>
      <w:r w:rsidDel="00000000" w:rsidR="00000000" w:rsidRPr="00000000">
        <w:rPr>
          <w:rtl w:val="0"/>
        </w:rPr>
        <w:t xml:space="preserve">Our Mother the Mountain,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-Fiddle</w:t>
      </w:r>
    </w:p>
    <w:p w:rsidR="00000000" w:rsidDel="00000000" w:rsidP="00000000" w:rsidRDefault="00000000" w:rsidRPr="00000000" w14:paraId="00000011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December 2010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- December 2012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rPr>
          <w:b w:val="0"/>
          <w:i w:val="1"/>
          <w:color w:val="666666"/>
        </w:rPr>
      </w:pPr>
      <w:bookmarkStart w:colFirst="0" w:colLast="0" w:name="_1715m3gl1n4a" w:id="8"/>
      <w:bookmarkEnd w:id="8"/>
      <w:r w:rsidDel="00000000" w:rsidR="00000000" w:rsidRPr="00000000">
        <w:rPr>
          <w:rtl w:val="0"/>
        </w:rPr>
        <w:t xml:space="preserve">Spokane Symphony,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-Violin 2</w:t>
      </w:r>
    </w:p>
    <w:p w:rsidR="00000000" w:rsidDel="00000000" w:rsidP="00000000" w:rsidRDefault="00000000" w:rsidRPr="00000000" w14:paraId="00000013">
      <w:pPr>
        <w:spacing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September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2008- December 2010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Proxima Nova" w:cs="Proxima Nova" w:eastAsia="Proxima Nova" w:hAnsi="Proxima Nova"/>
          <w:b w:val="1"/>
          <w:color w:val="00ab44"/>
          <w:sz w:val="28"/>
          <w:szCs w:val="28"/>
        </w:rPr>
      </w:pPr>
      <w:bookmarkStart w:colFirst="0" w:colLast="0" w:name="_pwnp1k6vsbh1" w:id="9"/>
      <w:bookmarkEnd w:id="9"/>
      <w:r w:rsidDel="00000000" w:rsidR="00000000" w:rsidRPr="00000000">
        <w:rPr>
          <w:rFonts w:ascii="Proxima Nova" w:cs="Proxima Nova" w:eastAsia="Proxima Nova" w:hAnsi="Proxima Nova"/>
          <w:b w:val="1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</w:rPr>
      </w:pPr>
      <w:bookmarkStart w:colFirst="0" w:colLast="0" w:name="_jpv9v4b642w5" w:id="10"/>
      <w:bookmarkEnd w:id="10"/>
      <w:r w:rsidDel="00000000" w:rsidR="00000000" w:rsidRPr="00000000">
        <w:rPr>
          <w:rtl w:val="0"/>
        </w:rPr>
        <w:t xml:space="preserve">Eastern Washington University</w:t>
      </w:r>
      <w:r w:rsidDel="00000000" w:rsidR="00000000" w:rsidRPr="00000000">
        <w:rPr>
          <w:rFonts w:ascii="Proxima Nova" w:cs="Proxima Nova" w:eastAsia="Proxima Nova" w:hAnsi="Proxima Nova"/>
          <w:color w:val="353744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Cheney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b w:val="0"/>
          <w:i w:val="1"/>
          <w:color w:val="666666"/>
          <w:rtl w:val="0"/>
        </w:rPr>
        <w:t xml:space="preserve">BA Interdisciplinary Studies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Studied music and communication.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/>
      </w:pPr>
      <w:bookmarkStart w:colFirst="0" w:colLast="0" w:name="_3hy8rkwzatey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